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B2" w:rsidRPr="00090BB2" w:rsidRDefault="009A12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</w:rPr>
        <w:t>Husham</w:t>
      </w:r>
      <w:proofErr w:type="spellEnd"/>
      <w:r w:rsidRPr="00090BB2">
        <w:rPr>
          <w:rFonts w:asciiTheme="majorBidi" w:hAnsiTheme="majorBidi" w:cstheme="majorBidi"/>
        </w:rPr>
        <w:t xml:space="preserve">, I. H. and Ahmed, M. G. 2018. A hybrid model for state estimation prediction composed of neural network and PSO algorithm for Iraqi national super grid system. First International Scientific Conference of Engineering Sciences – 3rd Scientific Conference of Engineering Science (ISCES), 50–55, </w:t>
      </w:r>
      <w:proofErr w:type="spellStart"/>
      <w:r w:rsidRPr="00090BB2">
        <w:rPr>
          <w:rFonts w:asciiTheme="majorBidi" w:hAnsiTheme="majorBidi" w:cstheme="majorBidi"/>
        </w:rPr>
        <w:t>doi</w:t>
      </w:r>
      <w:proofErr w:type="spellEnd"/>
      <w:r w:rsidRPr="00090BB2">
        <w:rPr>
          <w:rFonts w:asciiTheme="majorBidi" w:hAnsiTheme="majorBidi" w:cstheme="majorBidi"/>
        </w:rPr>
        <w:t>: 10.1109/ ISCES.2018.8340527</w:t>
      </w:r>
    </w:p>
    <w:p w:rsidR="00090BB2" w:rsidRPr="00090BB2" w:rsidRDefault="009A12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r w:rsidRPr="00090BB2">
        <w:rPr>
          <w:rFonts w:asciiTheme="majorBidi" w:hAnsiTheme="majorBidi" w:cstheme="majorBidi"/>
        </w:rPr>
        <w:t xml:space="preserve">H. I. Hussein., </w:t>
      </w:r>
      <w:proofErr w:type="spellStart"/>
      <w:r w:rsidRPr="00090BB2">
        <w:rPr>
          <w:rFonts w:asciiTheme="majorBidi" w:hAnsiTheme="majorBidi" w:cstheme="majorBidi"/>
        </w:rPr>
        <w:t>Ghassan</w:t>
      </w:r>
      <w:proofErr w:type="spellEnd"/>
      <w:r w:rsidRPr="00090BB2">
        <w:rPr>
          <w:rFonts w:asciiTheme="majorBidi" w:hAnsiTheme="majorBidi" w:cstheme="majorBidi"/>
        </w:rPr>
        <w:t xml:space="preserve">, A. S. and Mohammed, S.H. 2018. Phase measurement units based FACT’s devices for the improvement of power systems networks controllability. International Journal of Electrical and Computer Engineering 8: 888–899, </w:t>
      </w:r>
      <w:proofErr w:type="spellStart"/>
      <w:r w:rsidRPr="00090BB2">
        <w:rPr>
          <w:rFonts w:asciiTheme="majorBidi" w:hAnsiTheme="majorBidi" w:cstheme="majorBidi"/>
        </w:rPr>
        <w:t>doi</w:t>
      </w:r>
      <w:proofErr w:type="spellEnd"/>
      <w:r w:rsidRPr="00090BB2">
        <w:rPr>
          <w:rFonts w:asciiTheme="majorBidi" w:hAnsiTheme="majorBidi" w:cstheme="majorBidi"/>
        </w:rPr>
        <w:t>: 10.11591/</w:t>
      </w:r>
      <w:proofErr w:type="spellStart"/>
      <w:r w:rsidRPr="00090BB2">
        <w:rPr>
          <w:rFonts w:asciiTheme="majorBidi" w:hAnsiTheme="majorBidi" w:cstheme="majorBidi"/>
        </w:rPr>
        <w:t>ijece</w:t>
      </w:r>
      <w:proofErr w:type="spellEnd"/>
      <w:r w:rsidRPr="00090BB2">
        <w:rPr>
          <w:rFonts w:asciiTheme="majorBidi" w:hAnsiTheme="majorBidi" w:cstheme="majorBidi"/>
        </w:rPr>
        <w:t>. v8i2.</w:t>
      </w:r>
    </w:p>
    <w:p w:rsidR="00090BB2" w:rsidRPr="00090BB2" w:rsidRDefault="009A12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</w:rPr>
        <w:t>Husham</w:t>
      </w:r>
      <w:proofErr w:type="spellEnd"/>
      <w:r w:rsidRPr="00090BB2">
        <w:rPr>
          <w:rFonts w:asciiTheme="majorBidi" w:hAnsiTheme="majorBidi" w:cstheme="majorBidi"/>
        </w:rPr>
        <w:t xml:space="preserve">, I. H. 2016. Neural network controller based </w:t>
      </w:r>
      <w:proofErr w:type="spellStart"/>
      <w:r w:rsidRPr="00090BB2">
        <w:rPr>
          <w:rFonts w:asciiTheme="majorBidi" w:hAnsiTheme="majorBidi" w:cstheme="majorBidi"/>
        </w:rPr>
        <w:t>Dstatcom</w:t>
      </w:r>
      <w:proofErr w:type="spellEnd"/>
      <w:r w:rsidRPr="00090BB2">
        <w:rPr>
          <w:rFonts w:asciiTheme="majorBidi" w:hAnsiTheme="majorBidi" w:cstheme="majorBidi"/>
        </w:rPr>
        <w:t xml:space="preserve"> for voltage sag mitigation and power quality issue. International Journal of Engineering and Technology 8(1): 405–420.</w:t>
      </w:r>
    </w:p>
    <w:p w:rsidR="00090BB2" w:rsidRPr="00090BB2" w:rsidRDefault="00AD478C" w:rsidP="00AD478C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</w:rPr>
        <w:t>Husham</w:t>
      </w:r>
      <w:proofErr w:type="spellEnd"/>
      <w:r w:rsidRPr="00090BB2">
        <w:rPr>
          <w:rFonts w:asciiTheme="majorBidi" w:hAnsiTheme="majorBidi" w:cstheme="majorBidi"/>
        </w:rPr>
        <w:t xml:space="preserve"> </w:t>
      </w:r>
      <w:proofErr w:type="spellStart"/>
      <w:r w:rsidRPr="00090BB2">
        <w:rPr>
          <w:rFonts w:asciiTheme="majorBidi" w:hAnsiTheme="majorBidi" w:cstheme="majorBidi"/>
        </w:rPr>
        <w:t>Idan</w:t>
      </w:r>
      <w:proofErr w:type="spellEnd"/>
      <w:r w:rsidRPr="00090BB2">
        <w:rPr>
          <w:rFonts w:asciiTheme="majorBidi" w:hAnsiTheme="majorBidi" w:cstheme="majorBidi"/>
        </w:rPr>
        <w:t xml:space="preserve"> </w:t>
      </w:r>
      <w:proofErr w:type="gramStart"/>
      <w:r w:rsidRPr="00090BB2">
        <w:rPr>
          <w:rFonts w:asciiTheme="majorBidi" w:hAnsiTheme="majorBidi" w:cstheme="majorBidi"/>
        </w:rPr>
        <w:t>Hussein</w:t>
      </w:r>
      <w:r w:rsidRPr="00090BB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,</w:t>
      </w:r>
      <w:proofErr w:type="gramEnd"/>
      <w:r>
        <w:rPr>
          <w:rFonts w:asciiTheme="majorBidi" w:hAnsiTheme="majorBidi" w:cstheme="majorBidi"/>
        </w:rPr>
        <w:t xml:space="preserve"> R. A. </w:t>
      </w:r>
      <w:proofErr w:type="spellStart"/>
      <w:r>
        <w:rPr>
          <w:rFonts w:asciiTheme="majorBidi" w:hAnsiTheme="majorBidi" w:cstheme="majorBidi"/>
        </w:rPr>
        <w:t>Mejeed</w:t>
      </w:r>
      <w:proofErr w:type="spellEnd"/>
      <w:r>
        <w:rPr>
          <w:rFonts w:asciiTheme="majorBidi" w:hAnsiTheme="majorBidi" w:cstheme="majorBidi"/>
        </w:rPr>
        <w:t>, A.</w:t>
      </w:r>
      <w:r w:rsidR="009A12B2" w:rsidRPr="00090BB2">
        <w:rPr>
          <w:rFonts w:asciiTheme="majorBidi" w:hAnsiTheme="majorBidi" w:cstheme="majorBidi"/>
        </w:rPr>
        <w:t xml:space="preserve"> K. </w:t>
      </w:r>
      <w:proofErr w:type="spellStart"/>
      <w:r w:rsidR="009A12B2" w:rsidRPr="00090BB2">
        <w:rPr>
          <w:rFonts w:asciiTheme="majorBidi" w:hAnsiTheme="majorBidi" w:cstheme="majorBidi"/>
        </w:rPr>
        <w:t>Jameil</w:t>
      </w:r>
      <w:proofErr w:type="spellEnd"/>
      <w:r w:rsidR="009A12B2" w:rsidRPr="00090BB2">
        <w:rPr>
          <w:rFonts w:asciiTheme="majorBidi" w:hAnsiTheme="majorBidi" w:cstheme="majorBidi"/>
        </w:rPr>
        <w:t>,." Harmonic Amplification Damping Using a DSTATCOM-Based Artificial Intelligence Controller". International Journal of Sensors, Wireless Communications and Control, 2019, 9(4) 521-530. DOI:10.2174/2210327909666190611142348</w:t>
      </w:r>
    </w:p>
    <w:p w:rsidR="00090BB2" w:rsidRPr="00090BB2" w:rsidRDefault="009A12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r w:rsidRPr="00090BB2">
        <w:rPr>
          <w:rFonts w:asciiTheme="majorBidi" w:hAnsiTheme="majorBidi" w:cstheme="majorBidi"/>
        </w:rPr>
        <w:t xml:space="preserve">H. I. Hussein, </w:t>
      </w:r>
      <w:proofErr w:type="spellStart"/>
      <w:r w:rsidRPr="00090BB2">
        <w:rPr>
          <w:rFonts w:asciiTheme="majorBidi" w:hAnsiTheme="majorBidi" w:cstheme="majorBidi"/>
        </w:rPr>
        <w:t>Ghassan</w:t>
      </w:r>
      <w:proofErr w:type="spellEnd"/>
      <w:r w:rsidRPr="00090BB2">
        <w:rPr>
          <w:rFonts w:asciiTheme="majorBidi" w:hAnsiTheme="majorBidi" w:cstheme="majorBidi"/>
        </w:rPr>
        <w:t xml:space="preserve"> Abdullah Salman and Ahmed </w:t>
      </w:r>
      <w:proofErr w:type="spellStart"/>
      <w:r w:rsidRPr="00090BB2">
        <w:rPr>
          <w:rFonts w:asciiTheme="majorBidi" w:hAnsiTheme="majorBidi" w:cstheme="majorBidi"/>
        </w:rPr>
        <w:t>Majeed</w:t>
      </w:r>
      <w:proofErr w:type="spellEnd"/>
      <w:r w:rsidRPr="00090BB2">
        <w:rPr>
          <w:rFonts w:asciiTheme="majorBidi" w:hAnsiTheme="majorBidi" w:cstheme="majorBidi"/>
        </w:rPr>
        <w:t xml:space="preserve"> </w:t>
      </w:r>
      <w:proofErr w:type="spellStart"/>
      <w:r w:rsidRPr="00090BB2">
        <w:rPr>
          <w:rFonts w:asciiTheme="majorBidi" w:hAnsiTheme="majorBidi" w:cstheme="majorBidi"/>
        </w:rPr>
        <w:t>Ghadban</w:t>
      </w:r>
      <w:proofErr w:type="spellEnd"/>
      <w:r w:rsidRPr="00090BB2">
        <w:rPr>
          <w:rFonts w:asciiTheme="majorBidi" w:hAnsiTheme="majorBidi" w:cstheme="majorBidi"/>
        </w:rPr>
        <w:t xml:space="preserve"> "Employment of PSO Algorithm to Improve the Neural Network Technique for Radial Distribution System State Estimation", INTERNATIONAL JOURNAL ON SMART SENSING AND INTELLIGENT SYSTEMS, Vol. 12</w:t>
      </w:r>
      <w:proofErr w:type="gramStart"/>
      <w:r w:rsidRPr="00090BB2">
        <w:rPr>
          <w:rFonts w:asciiTheme="majorBidi" w:hAnsiTheme="majorBidi" w:cstheme="majorBidi"/>
        </w:rPr>
        <w:t>,Issue</w:t>
      </w:r>
      <w:proofErr w:type="gramEnd"/>
      <w:r w:rsidRPr="00090BB2">
        <w:rPr>
          <w:rFonts w:asciiTheme="majorBidi" w:hAnsiTheme="majorBidi" w:cstheme="majorBidi"/>
        </w:rPr>
        <w:t xml:space="preserve"> 1 (2019)pp. 1-10. DOI: 10.21307/ijssis-2019-005.</w:t>
      </w:r>
    </w:p>
    <w:p w:rsidR="00090BB2" w:rsidRPr="00090BB2" w:rsidRDefault="009A12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</w:rPr>
        <w:t>Ghassan</w:t>
      </w:r>
      <w:proofErr w:type="spellEnd"/>
      <w:r w:rsidRPr="00090BB2">
        <w:rPr>
          <w:rFonts w:asciiTheme="majorBidi" w:hAnsiTheme="majorBidi" w:cstheme="majorBidi"/>
        </w:rPr>
        <w:t xml:space="preserve"> Abdullah Salman, </w:t>
      </w:r>
      <w:proofErr w:type="spellStart"/>
      <w:r w:rsidRPr="00090BB2">
        <w:rPr>
          <w:rFonts w:asciiTheme="majorBidi" w:hAnsiTheme="majorBidi" w:cstheme="majorBidi"/>
        </w:rPr>
        <w:t>Husham</w:t>
      </w:r>
      <w:proofErr w:type="spellEnd"/>
      <w:r w:rsidRPr="00090BB2">
        <w:rPr>
          <w:rFonts w:asciiTheme="majorBidi" w:hAnsiTheme="majorBidi" w:cstheme="majorBidi"/>
        </w:rPr>
        <w:t xml:space="preserve"> </w:t>
      </w:r>
      <w:proofErr w:type="spellStart"/>
      <w:r w:rsidRPr="00090BB2">
        <w:rPr>
          <w:rFonts w:asciiTheme="majorBidi" w:hAnsiTheme="majorBidi" w:cstheme="majorBidi"/>
        </w:rPr>
        <w:t>Idan</w:t>
      </w:r>
      <w:proofErr w:type="spellEnd"/>
      <w:r w:rsidRPr="00090BB2">
        <w:rPr>
          <w:rFonts w:asciiTheme="majorBidi" w:hAnsiTheme="majorBidi" w:cstheme="majorBidi"/>
        </w:rPr>
        <w:t xml:space="preserve"> Hussein, Mohammed </w:t>
      </w:r>
      <w:proofErr w:type="spellStart"/>
      <w:r w:rsidRPr="00090BB2">
        <w:rPr>
          <w:rFonts w:asciiTheme="majorBidi" w:hAnsiTheme="majorBidi" w:cstheme="majorBidi"/>
        </w:rPr>
        <w:t>Saadi</w:t>
      </w:r>
      <w:proofErr w:type="spellEnd"/>
      <w:r w:rsidRPr="00090BB2">
        <w:rPr>
          <w:rFonts w:asciiTheme="majorBidi" w:hAnsiTheme="majorBidi" w:cstheme="majorBidi"/>
        </w:rPr>
        <w:t xml:space="preserve"> </w:t>
      </w:r>
      <w:proofErr w:type="spellStart"/>
      <w:r w:rsidRPr="00090BB2">
        <w:rPr>
          <w:rFonts w:asciiTheme="majorBidi" w:hAnsiTheme="majorBidi" w:cstheme="majorBidi"/>
        </w:rPr>
        <w:t>Hasan</w:t>
      </w:r>
      <w:proofErr w:type="spellEnd"/>
      <w:r w:rsidRPr="00090BB2">
        <w:rPr>
          <w:rFonts w:asciiTheme="majorBidi" w:hAnsiTheme="majorBidi" w:cstheme="majorBidi"/>
        </w:rPr>
        <w:t>. "Enhancement The Dynamic Stability of The Iraq's Power Station Using PID Controller Optimized by FA and PSO Based on Different Objective Functions", ELEKTROTEHNIŠKI VESTNIK 85(1-2):42-48, 2018</w:t>
      </w:r>
    </w:p>
    <w:p w:rsidR="00090BB2" w:rsidRPr="00090BB2" w:rsidRDefault="00AD478C" w:rsidP="00AD478C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r w:rsidRPr="00090BB2">
        <w:rPr>
          <w:rFonts w:asciiTheme="majorBidi" w:hAnsiTheme="majorBidi" w:cstheme="majorBidi"/>
        </w:rPr>
        <w:t xml:space="preserve">H. I. Hussein. </w:t>
      </w:r>
      <w:r w:rsidR="009A12B2" w:rsidRPr="00090BB2">
        <w:rPr>
          <w:rFonts w:asciiTheme="majorBidi" w:hAnsiTheme="majorBidi" w:cstheme="majorBidi"/>
        </w:rPr>
        <w:t xml:space="preserve">Ali N. A, Ahmed M. G., </w:t>
      </w:r>
      <w:proofErr w:type="spellStart"/>
      <w:r w:rsidR="009A12B2" w:rsidRPr="00090BB2">
        <w:rPr>
          <w:rFonts w:asciiTheme="majorBidi" w:hAnsiTheme="majorBidi" w:cstheme="majorBidi"/>
        </w:rPr>
        <w:t>Hayder</w:t>
      </w:r>
      <w:proofErr w:type="spellEnd"/>
      <w:r w:rsidR="009A12B2" w:rsidRPr="00090BB2">
        <w:rPr>
          <w:rFonts w:asciiTheme="majorBidi" w:hAnsiTheme="majorBidi" w:cstheme="majorBidi"/>
        </w:rPr>
        <w:t xml:space="preserve"> S. H., "Enhancement the stability of power system using optimal location of FACTS devices", Indonesian Journal of Electrical Engineering and Computer Science,v18.No. 2.2020, pp648-655. DOI: 10.11591/ijeecs.v18.i2.pp648-655</w:t>
      </w:r>
      <w:r>
        <w:rPr>
          <w:rFonts w:asciiTheme="majorBidi" w:hAnsiTheme="majorBidi" w:cstheme="majorBidi"/>
        </w:rPr>
        <w:t xml:space="preserve"> </w:t>
      </w:r>
    </w:p>
    <w:p w:rsidR="00090BB2" w:rsidRPr="00A53F97" w:rsidRDefault="009A12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r w:rsidRPr="00090BB2">
        <w:rPr>
          <w:rFonts w:asciiTheme="majorBidi" w:hAnsiTheme="majorBidi" w:cstheme="majorBidi"/>
        </w:rPr>
        <w:t xml:space="preserve">H. I. Hussein, A. I. </w:t>
      </w:r>
      <w:proofErr w:type="spellStart"/>
      <w:r w:rsidRPr="00090BB2">
        <w:rPr>
          <w:rFonts w:asciiTheme="majorBidi" w:hAnsiTheme="majorBidi" w:cstheme="majorBidi"/>
        </w:rPr>
        <w:t>Jaber</w:t>
      </w:r>
      <w:proofErr w:type="spellEnd"/>
      <w:r w:rsidRPr="00090BB2">
        <w:rPr>
          <w:rFonts w:asciiTheme="majorBidi" w:hAnsiTheme="majorBidi" w:cstheme="majorBidi"/>
        </w:rPr>
        <w:t xml:space="preserve"> "Open Loop &amp;Closed Loop Vector Control Of VFD Three Phase Version Induction Motor Drives", Diyala Journal of Engineering </w:t>
      </w:r>
      <w:r w:rsidRPr="00A53F97">
        <w:rPr>
          <w:rFonts w:asciiTheme="majorBidi" w:hAnsiTheme="majorBidi" w:cstheme="majorBidi"/>
        </w:rPr>
        <w:t>Sciences, Vol. 10, No. 2, pp. 27-38, 2017.</w:t>
      </w:r>
    </w:p>
    <w:p w:rsidR="00090BB2" w:rsidRPr="00A53F97" w:rsidRDefault="00AD478C" w:rsidP="00AD478C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Husham</w:t>
      </w:r>
      <w:proofErr w:type="spellEnd"/>
      <w:r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Idan</w:t>
      </w:r>
      <w:proofErr w:type="spellEnd"/>
      <w:r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Hussein </w:t>
      </w:r>
      <w: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, </w:t>
      </w:r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Hassan </w:t>
      </w:r>
      <w:proofErr w:type="spellStart"/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Saadallah</w:t>
      </w:r>
      <w:proofErr w:type="spellEnd"/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Naji</w:t>
      </w:r>
      <w:proofErr w:type="spellEnd"/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, </w:t>
      </w:r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  <w:rtl/>
        </w:rPr>
        <w:t>"</w:t>
      </w:r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Application of computational methods for harmonic state</w:t>
      </w:r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  <w:rtl/>
        </w:rPr>
        <w:t xml:space="preserve"> </w:t>
      </w:r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estimation of power system networks</w:t>
      </w:r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  <w:rtl/>
        </w:rPr>
        <w:t>"</w:t>
      </w:r>
      <w:r w:rsidR="00C81447" w:rsidRPr="00A53F9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Indonesian Journal of Electrical Engineering and Computer Science,</w:t>
      </w:r>
      <w:r w:rsidR="00C81447" w:rsidRPr="00A53F97">
        <w:rPr>
          <w:rStyle w:val="fontstyle21"/>
          <w:rFonts w:asciiTheme="majorBidi" w:hAnsiTheme="majorBidi" w:cstheme="majorBidi"/>
          <w:b/>
          <w:bCs/>
          <w:color w:val="auto"/>
          <w:sz w:val="24"/>
          <w:szCs w:val="24"/>
        </w:rPr>
        <w:t xml:space="preserve"> </w:t>
      </w:r>
      <w:r w:rsidR="00C81447" w:rsidRPr="00A53F97">
        <w:rPr>
          <w:rStyle w:val="fontstyle21"/>
          <w:rFonts w:asciiTheme="majorBidi" w:hAnsiTheme="majorBidi" w:cstheme="majorBidi"/>
          <w:color w:val="auto"/>
          <w:sz w:val="24"/>
          <w:szCs w:val="24"/>
        </w:rPr>
        <w:t>Vol. 22, No. 1, April 2021, pp. 1~9</w:t>
      </w:r>
      <w:r w:rsidR="00475755" w:rsidRPr="00A53F97">
        <w:rPr>
          <w:rStyle w:val="fontstyle21"/>
          <w:rFonts w:asciiTheme="majorBidi" w:hAnsiTheme="majorBidi" w:cstheme="majorBidi"/>
          <w:color w:val="auto"/>
          <w:sz w:val="24"/>
          <w:szCs w:val="24"/>
        </w:rPr>
        <w:t>.</w:t>
      </w:r>
    </w:p>
    <w:p w:rsidR="00090BB2" w:rsidRPr="00A53F97" w:rsidRDefault="00AD478C" w:rsidP="00AD478C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A53F97">
        <w:rPr>
          <w:rFonts w:asciiTheme="majorBidi" w:hAnsiTheme="majorBidi" w:cstheme="majorBidi"/>
        </w:rPr>
        <w:t>Husham</w:t>
      </w:r>
      <w:proofErr w:type="spellEnd"/>
      <w:r w:rsidRPr="00A53F97">
        <w:rPr>
          <w:rFonts w:asciiTheme="majorBidi" w:hAnsiTheme="majorBidi" w:cstheme="majorBidi"/>
        </w:rPr>
        <w:t xml:space="preserve"> </w:t>
      </w:r>
      <w:proofErr w:type="spellStart"/>
      <w:r w:rsidRPr="00A53F97">
        <w:rPr>
          <w:rFonts w:asciiTheme="majorBidi" w:hAnsiTheme="majorBidi" w:cstheme="majorBidi"/>
        </w:rPr>
        <w:t>Idan</w:t>
      </w:r>
      <w:proofErr w:type="spellEnd"/>
      <w:r w:rsidRPr="00A53F97">
        <w:rPr>
          <w:rFonts w:asciiTheme="majorBidi" w:hAnsiTheme="majorBidi" w:cstheme="majorBidi"/>
        </w:rPr>
        <w:t xml:space="preserve"> Hussein </w:t>
      </w:r>
      <w:r>
        <w:rPr>
          <w:rFonts w:asciiTheme="majorBidi" w:hAnsiTheme="majorBidi" w:cstheme="majorBidi"/>
        </w:rPr>
        <w:t xml:space="preserve">, </w:t>
      </w:r>
      <w:r w:rsidR="005B5572" w:rsidRPr="00A53F97">
        <w:rPr>
          <w:rFonts w:asciiTheme="majorBidi" w:hAnsiTheme="majorBidi" w:cstheme="majorBidi"/>
        </w:rPr>
        <w:t xml:space="preserve">Ahmed </w:t>
      </w:r>
      <w:proofErr w:type="spellStart"/>
      <w:r w:rsidR="005B5572" w:rsidRPr="00A53F97">
        <w:rPr>
          <w:rFonts w:asciiTheme="majorBidi" w:hAnsiTheme="majorBidi" w:cstheme="majorBidi"/>
        </w:rPr>
        <w:t>Majeed</w:t>
      </w:r>
      <w:proofErr w:type="spellEnd"/>
      <w:r w:rsidR="005B5572" w:rsidRPr="00A53F97">
        <w:rPr>
          <w:rFonts w:asciiTheme="majorBidi" w:hAnsiTheme="majorBidi" w:cstheme="majorBidi"/>
        </w:rPr>
        <w:t xml:space="preserve"> </w:t>
      </w:r>
      <w:proofErr w:type="spellStart"/>
      <w:r w:rsidR="005B5572" w:rsidRPr="00A53F97">
        <w:rPr>
          <w:rFonts w:asciiTheme="majorBidi" w:hAnsiTheme="majorBidi" w:cstheme="majorBidi"/>
        </w:rPr>
        <w:t>Ghadban</w:t>
      </w:r>
      <w:proofErr w:type="spellEnd"/>
      <w:r w:rsidR="005B5572" w:rsidRPr="00A53F97">
        <w:rPr>
          <w:rFonts w:asciiTheme="majorBidi" w:hAnsiTheme="majorBidi" w:cstheme="majorBidi"/>
        </w:rPr>
        <w:t xml:space="preserve">, </w:t>
      </w:r>
      <w:proofErr w:type="spellStart"/>
      <w:r w:rsidR="005B5572" w:rsidRPr="00A53F97">
        <w:rPr>
          <w:rFonts w:asciiTheme="majorBidi" w:hAnsiTheme="majorBidi" w:cstheme="majorBidi"/>
        </w:rPr>
        <w:t>Ghassan</w:t>
      </w:r>
      <w:proofErr w:type="spellEnd"/>
      <w:r w:rsidR="005B5572" w:rsidRPr="00A53F97">
        <w:rPr>
          <w:rFonts w:asciiTheme="majorBidi" w:hAnsiTheme="majorBidi" w:cstheme="majorBidi"/>
        </w:rPr>
        <w:t xml:space="preserve"> Abdullah Salman, “Assessment of voltage stability based on power transfer stability index using computational intelligence models”, International Journal of Electrical and Computer Engineering (IJECE)</w:t>
      </w:r>
      <w:r w:rsidR="005B5572" w:rsidRPr="00A53F97">
        <w:rPr>
          <w:rFonts w:asciiTheme="majorBidi" w:hAnsiTheme="majorBidi" w:cstheme="majorBidi"/>
          <w:b/>
          <w:bCs/>
        </w:rPr>
        <w:t xml:space="preserve"> </w:t>
      </w:r>
      <w:r w:rsidR="005B5572" w:rsidRPr="00A53F97">
        <w:rPr>
          <w:rFonts w:asciiTheme="majorBidi" w:hAnsiTheme="majorBidi" w:cstheme="majorBidi"/>
        </w:rPr>
        <w:t>Vol. 11, No. 4, August 2021, pp. 2790~2797. DOI: 10.11591/ijece.v11i4.pp2790-2797</w:t>
      </w:r>
    </w:p>
    <w:p w:rsidR="00090BB2" w:rsidRPr="00090BB2" w:rsidRDefault="00AD478C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hyperlink r:id="rId5" w:history="1">
        <w:proofErr w:type="spellStart"/>
        <w:r w:rsidR="00677FCD" w:rsidRPr="00090BB2">
          <w:rPr>
            <w:rFonts w:asciiTheme="majorBidi" w:hAnsiTheme="majorBidi" w:cstheme="majorBidi"/>
          </w:rPr>
          <w:t>Hasan</w:t>
        </w:r>
        <w:proofErr w:type="spellEnd"/>
        <w:r w:rsidR="00677FCD" w:rsidRPr="00090BB2">
          <w:rPr>
            <w:rFonts w:asciiTheme="majorBidi" w:hAnsiTheme="majorBidi" w:cstheme="majorBidi"/>
          </w:rPr>
          <w:t>, M.S.</w:t>
        </w:r>
      </w:hyperlink>
      <w:r w:rsidR="00677FCD" w:rsidRPr="00090BB2">
        <w:rPr>
          <w:rFonts w:asciiTheme="majorBidi" w:hAnsiTheme="majorBidi" w:cstheme="majorBidi"/>
        </w:rPr>
        <w:t xml:space="preserve">, </w:t>
      </w:r>
      <w:hyperlink r:id="rId6" w:history="1">
        <w:r w:rsidR="00677FCD" w:rsidRPr="00090BB2">
          <w:rPr>
            <w:rFonts w:asciiTheme="majorBidi" w:hAnsiTheme="majorBidi" w:cstheme="majorBidi"/>
          </w:rPr>
          <w:t>Salman, G.A.</w:t>
        </w:r>
      </w:hyperlink>
      <w:r w:rsidR="00677FCD" w:rsidRPr="00090BB2">
        <w:rPr>
          <w:rFonts w:asciiTheme="majorBidi" w:hAnsiTheme="majorBidi" w:cstheme="majorBidi"/>
        </w:rPr>
        <w:t xml:space="preserve">, </w:t>
      </w:r>
      <w:hyperlink r:id="rId7" w:history="1">
        <w:r w:rsidR="00677FCD" w:rsidRPr="00090BB2">
          <w:rPr>
            <w:rFonts w:asciiTheme="majorBidi" w:hAnsiTheme="majorBidi" w:cstheme="majorBidi"/>
          </w:rPr>
          <w:t>Hussein, H.I.</w:t>
        </w:r>
      </w:hyperlink>
      <w:r w:rsidR="00677FCD" w:rsidRPr="00090BB2">
        <w:rPr>
          <w:rFonts w:asciiTheme="majorBidi" w:hAnsiTheme="majorBidi" w:cstheme="majorBidi"/>
        </w:rPr>
        <w:t xml:space="preserve"> ”Prototype of implementation SVPWM inverter in RTI with V/F control based reluctance machines application”. International Review of Electrical Engineering, 2018, 13(3), pp. 178–184</w:t>
      </w:r>
    </w:p>
    <w:p w:rsidR="00C45298" w:rsidRPr="00090BB2" w:rsidRDefault="00C45298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</w:rPr>
        <w:lastRenderedPageBreak/>
        <w:t>Husham</w:t>
      </w:r>
      <w:proofErr w:type="spellEnd"/>
      <w:r w:rsidRPr="00090BB2">
        <w:rPr>
          <w:rFonts w:asciiTheme="majorBidi" w:hAnsiTheme="majorBidi" w:cstheme="majorBidi"/>
        </w:rPr>
        <w:t xml:space="preserve"> </w:t>
      </w:r>
      <w:proofErr w:type="spellStart"/>
      <w:r w:rsidRPr="00090BB2">
        <w:rPr>
          <w:rFonts w:asciiTheme="majorBidi" w:hAnsiTheme="majorBidi" w:cstheme="majorBidi"/>
        </w:rPr>
        <w:t>Idan</w:t>
      </w:r>
      <w:proofErr w:type="spellEnd"/>
      <w:r w:rsidRPr="00090BB2">
        <w:rPr>
          <w:rFonts w:asciiTheme="majorBidi" w:hAnsiTheme="majorBidi" w:cstheme="majorBidi"/>
        </w:rPr>
        <w:t xml:space="preserve"> </w:t>
      </w:r>
      <w:proofErr w:type="spellStart"/>
      <w:r w:rsidRPr="00090BB2">
        <w:rPr>
          <w:rFonts w:asciiTheme="majorBidi" w:hAnsiTheme="majorBidi" w:cstheme="majorBidi"/>
        </w:rPr>
        <w:t>Hussein,”</w:t>
      </w:r>
      <w:hyperlink r:id="rId8" w:history="1">
        <w:r w:rsidRPr="00090BB2">
          <w:rPr>
            <w:rFonts w:asciiTheme="majorBidi" w:hAnsiTheme="majorBidi" w:cstheme="majorBidi"/>
          </w:rPr>
          <w:t>State</w:t>
        </w:r>
        <w:proofErr w:type="spellEnd"/>
        <w:r w:rsidRPr="00090BB2">
          <w:rPr>
            <w:rFonts w:asciiTheme="majorBidi" w:hAnsiTheme="majorBidi" w:cstheme="majorBidi"/>
          </w:rPr>
          <w:t xml:space="preserve"> Estimation via Phasor Measurement Units for Iraqi National Super Grid Power System Network</w:t>
        </w:r>
      </w:hyperlink>
      <w:r w:rsidRPr="00090BB2">
        <w:rPr>
          <w:rFonts w:asciiTheme="majorBidi" w:hAnsiTheme="majorBidi" w:cstheme="majorBidi"/>
        </w:rPr>
        <w:t>” Iraqi Journal for Electrical and Electronics Engineering Vol.12,No.1, 2016, P.12-22.</w:t>
      </w:r>
    </w:p>
    <w:p w:rsidR="00090BB2" w:rsidRPr="00090BB2" w:rsidRDefault="00090BB2" w:rsidP="00090BB2">
      <w:pPr>
        <w:pStyle w:val="NormalWeb"/>
        <w:numPr>
          <w:ilvl w:val="0"/>
          <w:numId w:val="1"/>
        </w:numPr>
        <w:jc w:val="lowKashida"/>
        <w:rPr>
          <w:rStyle w:val="markedcontent"/>
          <w:rFonts w:asciiTheme="majorBidi" w:hAnsiTheme="majorBidi" w:cstheme="majorBidi"/>
        </w:rPr>
      </w:pPr>
      <w:proofErr w:type="spellStart"/>
      <w:r w:rsidRPr="00090BB2">
        <w:rPr>
          <w:rStyle w:val="markedcontent"/>
          <w:rFonts w:asciiTheme="majorBidi" w:hAnsiTheme="majorBidi" w:cstheme="majorBidi"/>
        </w:rPr>
        <w:t>Husham</w:t>
      </w:r>
      <w:proofErr w:type="spellEnd"/>
      <w:r w:rsidRPr="00090BB2">
        <w:rPr>
          <w:rStyle w:val="markedcontent"/>
          <w:rFonts w:asciiTheme="majorBidi" w:hAnsiTheme="majorBidi" w:cstheme="majorBidi"/>
        </w:rPr>
        <w:t xml:space="preserve"> I. Hussein, Design A Buck Boost Controller Analysis For Non-Idealization Effects. Aust. J. Basic &amp; Appl. Sci., 8(3): 77-87, 2014.</w:t>
      </w:r>
    </w:p>
    <w:p w:rsidR="00090BB2" w:rsidRPr="00090BB2" w:rsidRDefault="00090B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</w:rPr>
        <w:t>h</w:t>
      </w:r>
      <w:r w:rsidRPr="00090BB2">
        <w:rPr>
          <w:rFonts w:asciiTheme="majorBidi" w:hAnsiTheme="majorBidi" w:cstheme="majorBidi"/>
          <w:color w:val="000000"/>
        </w:rPr>
        <w:t>usham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idan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hussein,Harmonics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Elimination PWM   (HEPWM),International Journal Of Engineering Research and General Science </w:t>
      </w:r>
      <w:proofErr w:type="spellStart"/>
      <w:r w:rsidRPr="00090BB2">
        <w:rPr>
          <w:rFonts w:asciiTheme="majorBidi" w:hAnsiTheme="majorBidi" w:cstheme="majorBidi"/>
          <w:color w:val="000000"/>
        </w:rPr>
        <w:t>IJERGS,Vol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2 , No 2 ,PP172-181 , 2014.</w:t>
      </w:r>
    </w:p>
    <w:p w:rsidR="00090BB2" w:rsidRPr="00090BB2" w:rsidRDefault="00090B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  <w:color w:val="000000"/>
        </w:rPr>
        <w:t>Husham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idan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hussein,</w:t>
      </w:r>
      <w:r w:rsidRPr="00090BB2">
        <w:rPr>
          <w:rStyle w:val="Emphasis"/>
          <w:rFonts w:asciiTheme="majorBidi" w:hAnsiTheme="majorBidi" w:cstheme="majorBidi"/>
          <w:color w:val="000000"/>
        </w:rPr>
        <w:t>On</w:t>
      </w:r>
      <w:proofErr w:type="spellEnd"/>
      <w:r w:rsidRPr="00090BB2">
        <w:rPr>
          <w:rStyle w:val="Emphasis"/>
          <w:rFonts w:asciiTheme="majorBidi" w:hAnsiTheme="majorBidi" w:cstheme="majorBidi"/>
          <w:color w:val="000000"/>
        </w:rPr>
        <w:t xml:space="preserve">-Line UPS with Low Frequency Transformer for </w:t>
      </w:r>
      <w:proofErr w:type="spellStart"/>
      <w:r w:rsidRPr="00090BB2">
        <w:rPr>
          <w:rStyle w:val="Emphasis"/>
          <w:rFonts w:asciiTheme="majorBidi" w:hAnsiTheme="majorBidi" w:cstheme="majorBidi"/>
          <w:color w:val="000000"/>
        </w:rPr>
        <w:t>Isolation</w:t>
      </w:r>
      <w:r w:rsidRPr="00090BB2">
        <w:rPr>
          <w:rStyle w:val="Strong"/>
          <w:rFonts w:asciiTheme="majorBidi" w:hAnsiTheme="majorBidi" w:cstheme="majorBidi"/>
        </w:rPr>
        <w:t>,</w:t>
      </w:r>
      <w:r w:rsidRPr="00090BB2">
        <w:rPr>
          <w:rStyle w:val="Strong"/>
          <w:rFonts w:asciiTheme="majorBidi" w:hAnsiTheme="majorBidi" w:cstheme="majorBidi"/>
          <w:b w:val="0"/>
          <w:bCs w:val="0"/>
        </w:rPr>
        <w:t>Iraqi</w:t>
      </w:r>
      <w:proofErr w:type="spellEnd"/>
      <w:r w:rsidRPr="00090BB2">
        <w:rPr>
          <w:rStyle w:val="Strong"/>
          <w:rFonts w:asciiTheme="majorBidi" w:hAnsiTheme="majorBidi" w:cstheme="majorBidi"/>
          <w:b w:val="0"/>
          <w:bCs w:val="0"/>
        </w:rPr>
        <w:t xml:space="preserve"> Journal for Electrical and Electronic </w:t>
      </w:r>
      <w:proofErr w:type="spellStart"/>
      <w:r w:rsidRPr="00090BB2">
        <w:rPr>
          <w:rStyle w:val="Strong"/>
          <w:rFonts w:asciiTheme="majorBidi" w:hAnsiTheme="majorBidi" w:cstheme="majorBidi"/>
          <w:b w:val="0"/>
          <w:bCs w:val="0"/>
        </w:rPr>
        <w:t>Engineering</w:t>
      </w:r>
      <w:r w:rsidRPr="00090BB2">
        <w:rPr>
          <w:rFonts w:asciiTheme="majorBidi" w:hAnsiTheme="majorBidi" w:cstheme="majorBidi"/>
          <w:color w:val="000000"/>
        </w:rPr>
        <w:t>,Vol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10 ,No 2 ,PP 100-106 , 2014.</w:t>
      </w:r>
    </w:p>
    <w:p w:rsidR="00090BB2" w:rsidRPr="00090BB2" w:rsidRDefault="00090BB2" w:rsidP="00090BB2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  <w:color w:val="000000"/>
        </w:rPr>
        <w:t>Husham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idan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hussein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, Ahmed </w:t>
      </w:r>
      <w:proofErr w:type="spellStart"/>
      <w:r w:rsidRPr="00090BB2">
        <w:rPr>
          <w:rFonts w:asciiTheme="majorBidi" w:hAnsiTheme="majorBidi" w:cstheme="majorBidi"/>
          <w:color w:val="000000"/>
        </w:rPr>
        <w:t>Majeed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Ghadban,</w:t>
      </w:r>
      <w:r w:rsidRPr="00090BB2">
        <w:rPr>
          <w:rStyle w:val="Emphasis"/>
          <w:rFonts w:asciiTheme="majorBidi" w:hAnsiTheme="majorBidi" w:cstheme="majorBidi"/>
          <w:color w:val="000000"/>
        </w:rPr>
        <w:t>Hybrid</w:t>
      </w:r>
      <w:proofErr w:type="spellEnd"/>
      <w:r w:rsidRPr="00090BB2">
        <w:rPr>
          <w:rStyle w:val="Emphasis"/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Style w:val="Emphasis"/>
          <w:rFonts w:asciiTheme="majorBidi" w:hAnsiTheme="majorBidi" w:cstheme="majorBidi"/>
          <w:color w:val="000000"/>
        </w:rPr>
        <w:t>Pv</w:t>
      </w:r>
      <w:proofErr w:type="spellEnd"/>
      <w:r w:rsidRPr="00090BB2">
        <w:rPr>
          <w:rStyle w:val="Emphasis"/>
          <w:rFonts w:asciiTheme="majorBidi" w:hAnsiTheme="majorBidi" w:cstheme="majorBidi"/>
          <w:color w:val="000000"/>
        </w:rPr>
        <w:t xml:space="preserve">/wind/ battery/diesel Generator Energy System For Hyderabad city, </w:t>
      </w:r>
      <w:proofErr w:type="spellStart"/>
      <w:r w:rsidRPr="00090BB2">
        <w:rPr>
          <w:rStyle w:val="Emphasis"/>
          <w:rFonts w:asciiTheme="majorBidi" w:hAnsiTheme="majorBidi" w:cstheme="majorBidi"/>
          <w:color w:val="000000"/>
        </w:rPr>
        <w:t>Pakistan</w:t>
      </w:r>
      <w:r w:rsidRPr="00090BB2">
        <w:rPr>
          <w:rStyle w:val="Strong"/>
          <w:rFonts w:asciiTheme="majorBidi" w:hAnsiTheme="majorBidi" w:cstheme="majorBidi"/>
        </w:rPr>
        <w:t>,</w:t>
      </w:r>
      <w:r w:rsidRPr="00090BB2">
        <w:rPr>
          <w:rStyle w:val="Strong"/>
          <w:rFonts w:asciiTheme="majorBidi" w:hAnsiTheme="majorBidi" w:cstheme="majorBidi"/>
          <w:b w:val="0"/>
          <w:bCs w:val="0"/>
        </w:rPr>
        <w:t>Diyala</w:t>
      </w:r>
      <w:proofErr w:type="spellEnd"/>
      <w:r w:rsidRPr="00090BB2">
        <w:rPr>
          <w:rStyle w:val="Strong"/>
          <w:rFonts w:asciiTheme="majorBidi" w:hAnsiTheme="majorBidi" w:cstheme="majorBidi"/>
          <w:b w:val="0"/>
          <w:bCs w:val="0"/>
        </w:rPr>
        <w:t xml:space="preserve"> Journal of Engineering </w:t>
      </w:r>
      <w:proofErr w:type="spellStart"/>
      <w:r w:rsidRPr="00090BB2">
        <w:rPr>
          <w:rStyle w:val="Strong"/>
          <w:rFonts w:asciiTheme="majorBidi" w:hAnsiTheme="majorBidi" w:cstheme="majorBidi"/>
          <w:b w:val="0"/>
          <w:bCs w:val="0"/>
        </w:rPr>
        <w:t>Sciences</w:t>
      </w:r>
      <w:r w:rsidRPr="00090BB2">
        <w:rPr>
          <w:rFonts w:asciiTheme="majorBidi" w:hAnsiTheme="majorBidi" w:cstheme="majorBidi"/>
          <w:color w:val="000000"/>
        </w:rPr>
        <w:t>,Vol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8 ,No 3, PP 124-138 , 2015.</w:t>
      </w:r>
    </w:p>
    <w:p w:rsidR="00090BB2" w:rsidRPr="00090BB2" w:rsidRDefault="00AD478C" w:rsidP="00AD478C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  <w:color w:val="000000"/>
        </w:rPr>
        <w:t>Husham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idan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hussein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, A.</w:t>
      </w:r>
      <w:r w:rsidR="00090BB2"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090BB2" w:rsidRPr="00090BB2">
        <w:rPr>
          <w:rFonts w:asciiTheme="majorBidi" w:hAnsiTheme="majorBidi" w:cstheme="majorBidi"/>
          <w:color w:val="000000"/>
        </w:rPr>
        <w:t>I.jaber</w:t>
      </w:r>
      <w:proofErr w:type="spellEnd"/>
      <w:r w:rsidR="00090BB2" w:rsidRPr="00090BB2">
        <w:rPr>
          <w:rFonts w:asciiTheme="majorBidi" w:hAnsiTheme="majorBidi" w:cstheme="majorBidi"/>
          <w:color w:val="000000"/>
        </w:rPr>
        <w:t>,</w:t>
      </w:r>
      <w:r w:rsidRPr="00090BB2">
        <w:rPr>
          <w:rStyle w:val="Emphasis"/>
          <w:rFonts w:asciiTheme="majorBidi" w:hAnsiTheme="majorBidi" w:cstheme="majorBidi"/>
          <w:color w:val="000000"/>
        </w:rPr>
        <w:t xml:space="preserve"> </w:t>
      </w:r>
      <w:r w:rsidR="00090BB2" w:rsidRPr="00090BB2">
        <w:rPr>
          <w:rStyle w:val="Emphasis"/>
          <w:rFonts w:asciiTheme="majorBidi" w:hAnsiTheme="majorBidi" w:cstheme="majorBidi"/>
          <w:color w:val="000000"/>
        </w:rPr>
        <w:t xml:space="preserve">,Mathematical Driving Model Of Three Phase Induction Motors In Stationary Coordinate </w:t>
      </w:r>
      <w:proofErr w:type="spellStart"/>
      <w:r w:rsidR="00090BB2" w:rsidRPr="00090BB2">
        <w:rPr>
          <w:rStyle w:val="Emphasis"/>
          <w:rFonts w:asciiTheme="majorBidi" w:hAnsiTheme="majorBidi" w:cstheme="majorBidi"/>
          <w:color w:val="000000"/>
        </w:rPr>
        <w:t>Frame</w:t>
      </w:r>
      <w:r w:rsidR="00090BB2" w:rsidRPr="00090BB2">
        <w:rPr>
          <w:rStyle w:val="Strong"/>
          <w:rFonts w:asciiTheme="majorBidi" w:hAnsiTheme="majorBidi" w:cstheme="majorBidi"/>
        </w:rPr>
        <w:t>,Diyala</w:t>
      </w:r>
      <w:proofErr w:type="spellEnd"/>
      <w:r w:rsidR="00090BB2" w:rsidRPr="00090BB2">
        <w:rPr>
          <w:rStyle w:val="Strong"/>
          <w:rFonts w:asciiTheme="majorBidi" w:hAnsiTheme="majorBidi" w:cstheme="majorBidi"/>
        </w:rPr>
        <w:t xml:space="preserve"> Journal of Engineering Sciences, conference</w:t>
      </w:r>
      <w:r w:rsidR="00090BB2" w:rsidRPr="00090BB2">
        <w:rPr>
          <w:rFonts w:asciiTheme="majorBidi" w:hAnsiTheme="majorBidi" w:cstheme="majorBidi"/>
          <w:color w:val="000000"/>
        </w:rPr>
        <w:t>, PP 255-265 , 2015.</w:t>
      </w:r>
    </w:p>
    <w:p w:rsidR="00090BB2" w:rsidRPr="00090BB2" w:rsidRDefault="00AD478C" w:rsidP="00AD478C">
      <w:pPr>
        <w:pStyle w:val="NormalWeb"/>
        <w:numPr>
          <w:ilvl w:val="0"/>
          <w:numId w:val="1"/>
        </w:numPr>
        <w:jc w:val="lowKashida"/>
        <w:rPr>
          <w:rFonts w:asciiTheme="majorBidi" w:hAnsiTheme="majorBidi" w:cstheme="majorBidi"/>
        </w:rPr>
      </w:pPr>
      <w:proofErr w:type="spellStart"/>
      <w:r w:rsidRPr="00090BB2">
        <w:rPr>
          <w:rFonts w:asciiTheme="majorBidi" w:hAnsiTheme="majorBidi" w:cstheme="majorBidi"/>
          <w:color w:val="000000"/>
        </w:rPr>
        <w:t>Husham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idan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90BB2">
        <w:rPr>
          <w:rFonts w:asciiTheme="majorBidi" w:hAnsiTheme="majorBidi" w:cstheme="majorBidi"/>
          <w:color w:val="000000"/>
        </w:rPr>
        <w:t>hussein</w:t>
      </w:r>
      <w:proofErr w:type="spellEnd"/>
      <w:r w:rsidRPr="00090BB2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A.</w:t>
      </w:r>
      <w:r w:rsidR="00090BB2" w:rsidRPr="00090BB2">
        <w:rPr>
          <w:rFonts w:asciiTheme="majorBidi" w:hAnsiTheme="majorBidi" w:cstheme="majorBidi"/>
          <w:color w:val="000000"/>
        </w:rPr>
        <w:t xml:space="preserve"> j. </w:t>
      </w:r>
      <w:proofErr w:type="spellStart"/>
      <w:r w:rsidR="00090BB2" w:rsidRPr="00090BB2">
        <w:rPr>
          <w:rFonts w:asciiTheme="majorBidi" w:hAnsiTheme="majorBidi" w:cstheme="majorBidi"/>
          <w:color w:val="000000"/>
        </w:rPr>
        <w:t>kuader</w:t>
      </w:r>
      <w:proofErr w:type="spellEnd"/>
      <w:r w:rsidR="00090BB2" w:rsidRPr="00090BB2">
        <w:rPr>
          <w:rFonts w:asciiTheme="majorBidi" w:hAnsiTheme="majorBidi" w:cstheme="majorBidi"/>
          <w:color w:val="000000"/>
        </w:rPr>
        <w:t>, ,</w:t>
      </w:r>
      <w:r w:rsidR="00090BB2" w:rsidRPr="00090BB2">
        <w:rPr>
          <w:rStyle w:val="Emphasis"/>
          <w:rFonts w:asciiTheme="majorBidi" w:hAnsiTheme="majorBidi" w:cstheme="majorBidi"/>
          <w:color w:val="000000"/>
        </w:rPr>
        <w:t xml:space="preserve">Employment Compensation Capacitor to Improve Two Stage CMOS Operational Amplifier </w:t>
      </w:r>
      <w:proofErr w:type="spellStart"/>
      <w:r w:rsidR="00090BB2" w:rsidRPr="00090BB2">
        <w:rPr>
          <w:rStyle w:val="Emphasis"/>
          <w:rFonts w:asciiTheme="majorBidi" w:hAnsiTheme="majorBidi" w:cstheme="majorBidi"/>
          <w:color w:val="000000"/>
        </w:rPr>
        <w:t>Design</w:t>
      </w:r>
      <w:r w:rsidR="00090BB2" w:rsidRPr="00090BB2">
        <w:rPr>
          <w:rStyle w:val="Strong"/>
          <w:rFonts w:asciiTheme="majorBidi" w:hAnsiTheme="majorBidi" w:cstheme="majorBidi"/>
        </w:rPr>
        <w:t>,International</w:t>
      </w:r>
      <w:proofErr w:type="spellEnd"/>
      <w:r w:rsidR="00090BB2" w:rsidRPr="00090BB2">
        <w:rPr>
          <w:rStyle w:val="Strong"/>
          <w:rFonts w:asciiTheme="majorBidi" w:hAnsiTheme="majorBidi" w:cstheme="majorBidi"/>
        </w:rPr>
        <w:t xml:space="preserve"> Journal of Engineering Research &amp; Technology (IJERT</w:t>
      </w:r>
      <w:r w:rsidR="00090BB2" w:rsidRPr="00090BB2">
        <w:rPr>
          <w:rFonts w:asciiTheme="majorBidi" w:hAnsiTheme="majorBidi" w:cstheme="majorBidi"/>
          <w:color w:val="000000"/>
        </w:rPr>
        <w:t xml:space="preserve">), </w:t>
      </w:r>
      <w:proofErr w:type="spellStart"/>
      <w:r w:rsidR="00090BB2" w:rsidRPr="00090BB2">
        <w:rPr>
          <w:rFonts w:asciiTheme="majorBidi" w:hAnsiTheme="majorBidi" w:cstheme="majorBidi"/>
          <w:color w:val="000000"/>
        </w:rPr>
        <w:t>Vol</w:t>
      </w:r>
      <w:proofErr w:type="spellEnd"/>
      <w:r w:rsidR="00090BB2" w:rsidRPr="00090BB2">
        <w:rPr>
          <w:rFonts w:asciiTheme="majorBidi" w:hAnsiTheme="majorBidi" w:cstheme="majorBidi"/>
          <w:color w:val="000000"/>
        </w:rPr>
        <w:t xml:space="preserve"> 4, No 4 , PP 1135-1141, 201</w:t>
      </w:r>
      <w:r>
        <w:rPr>
          <w:rFonts w:asciiTheme="majorBidi" w:hAnsiTheme="majorBidi" w:cstheme="majorBidi"/>
          <w:color w:val="000000"/>
        </w:rPr>
        <w:t>.</w:t>
      </w:r>
      <w:bookmarkStart w:id="0" w:name="_GoBack"/>
      <w:bookmarkEnd w:id="0"/>
    </w:p>
    <w:p w:rsidR="00F33ACE" w:rsidRPr="00090BB2" w:rsidRDefault="00F33ACE" w:rsidP="00090BB2">
      <w:pPr>
        <w:pStyle w:val="NormalWeb"/>
        <w:jc w:val="lowKashida"/>
        <w:rPr>
          <w:rFonts w:asciiTheme="majorBidi" w:hAnsiTheme="majorBidi" w:cstheme="majorBidi"/>
        </w:rPr>
      </w:pPr>
    </w:p>
    <w:sectPr w:rsidR="00F33ACE" w:rsidRPr="00090B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F3041"/>
    <w:multiLevelType w:val="hybridMultilevel"/>
    <w:tmpl w:val="BECC2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2"/>
    <w:rsid w:val="00053DC5"/>
    <w:rsid w:val="00090BB2"/>
    <w:rsid w:val="00116D71"/>
    <w:rsid w:val="00475755"/>
    <w:rsid w:val="005B5572"/>
    <w:rsid w:val="00677FCD"/>
    <w:rsid w:val="008E69C6"/>
    <w:rsid w:val="009A12B2"/>
    <w:rsid w:val="00A53F97"/>
    <w:rsid w:val="00AD478C"/>
    <w:rsid w:val="00B36630"/>
    <w:rsid w:val="00C45298"/>
    <w:rsid w:val="00C81447"/>
    <w:rsid w:val="00E050C6"/>
    <w:rsid w:val="00F3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AB935-6583-4727-BBB0-03307F58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77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81447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8144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81447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C8144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8144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7FC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nktext">
    <w:name w:val="link__text"/>
    <w:basedOn w:val="DefaultParagraphFont"/>
    <w:rsid w:val="00677FCD"/>
  </w:style>
  <w:style w:type="character" w:customStyle="1" w:styleId="text-meta">
    <w:name w:val="text-meta"/>
    <w:basedOn w:val="DefaultParagraphFont"/>
    <w:rsid w:val="00677FCD"/>
  </w:style>
  <w:style w:type="character" w:styleId="Hyperlink">
    <w:name w:val="Hyperlink"/>
    <w:basedOn w:val="DefaultParagraphFont"/>
    <w:uiPriority w:val="99"/>
    <w:semiHidden/>
    <w:unhideWhenUsed/>
    <w:rsid w:val="00C45298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090BB2"/>
  </w:style>
  <w:style w:type="character" w:styleId="Emphasis">
    <w:name w:val="Emphasis"/>
    <w:basedOn w:val="DefaultParagraphFont"/>
    <w:uiPriority w:val="20"/>
    <w:qFormat/>
    <w:rsid w:val="00090BB2"/>
    <w:rPr>
      <w:i/>
      <w:iCs/>
    </w:rPr>
  </w:style>
  <w:style w:type="character" w:styleId="Strong">
    <w:name w:val="Strong"/>
    <w:basedOn w:val="DefaultParagraphFont"/>
    <w:uiPriority w:val="22"/>
    <w:qFormat/>
    <w:rsid w:val="00090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Husham_I_Hussein/publication/304716935_State_Estimation_via_Phasor_Measurement_Units_for_Iraqi_National_Super_Grid_Power_System_Network/links/5778066208ae4645d6101100/State-Estimation-via-Phasor-Measurement-Units-for-Iraqi-National-Super-Grid-Power-System-Networ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164434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1007559" TargetMode="External"/><Relationship Id="rId5" Type="http://schemas.openxmlformats.org/officeDocument/2006/relationships/hyperlink" Target="https://www.scopus.com/authid/detail.uri?authorId=572010132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4075</Characters>
  <Application>Microsoft Office Word</Application>
  <DocSecurity>0</DocSecurity>
  <Lines>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هشام</dc:creator>
  <cp:lastModifiedBy>Microsoft account</cp:lastModifiedBy>
  <cp:revision>3</cp:revision>
  <dcterms:created xsi:type="dcterms:W3CDTF">2023-02-19T17:15:00Z</dcterms:created>
  <dcterms:modified xsi:type="dcterms:W3CDTF">2023-02-19T17:19:00Z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09c31778825b6d4dc4db1a97ad2a49a43553f60c9ce3d7e6dc1d99b99bf6567d</vt:lpwstr>
  </property>
</Properties>
</file>